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4D967" w14:textId="21267E68" w:rsidR="00B12A70" w:rsidRDefault="00715F63" w:rsidP="00FF3DD8">
      <w:pPr>
        <w:rPr>
          <w:noProof/>
        </w:rPr>
      </w:pPr>
      <w:r>
        <w:rPr>
          <w:noProof/>
        </w:rPr>
        <w:tab/>
      </w:r>
      <w:r w:rsidR="00FF3DD8">
        <w:rPr>
          <w:noProof/>
        </w:rPr>
        <w:tab/>
      </w:r>
      <w:r w:rsidR="003B1369">
        <w:rPr>
          <w:noProof/>
        </w:rPr>
        <w:t xml:space="preserve">  </w:t>
      </w:r>
      <w:r w:rsidR="006D4E3A">
        <w:rPr>
          <w:noProof/>
        </w:rPr>
        <w:drawing>
          <wp:inline distT="0" distB="0" distL="0" distR="0" wp14:anchorId="5CCC1F84" wp14:editId="54A6E0BA">
            <wp:extent cx="3314700" cy="115570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52215" w14:textId="77777777" w:rsidR="00F75DEB" w:rsidRPr="00F75DEB" w:rsidRDefault="00F75DEB" w:rsidP="00F75DEB">
      <w:pPr>
        <w:rPr>
          <w:b/>
          <w:noProof/>
          <w:sz w:val="28"/>
          <w:szCs w:val="28"/>
        </w:rPr>
      </w:pPr>
    </w:p>
    <w:p w14:paraId="60A9350D" w14:textId="77777777" w:rsidR="00A605DA" w:rsidRDefault="00A605DA" w:rsidP="00B12A70">
      <w:pPr>
        <w:rPr>
          <w:noProof/>
        </w:rPr>
      </w:pPr>
    </w:p>
    <w:p w14:paraId="65F75823" w14:textId="625ECDDF" w:rsidR="008007B9" w:rsidRDefault="008007B9" w:rsidP="008007B9">
      <w:pPr>
        <w:spacing w:line="276" w:lineRule="auto"/>
        <w:rPr>
          <w:rFonts w:asciiTheme="minorHAnsi" w:hAnsiTheme="minorHAnsi" w:cstheme="minorHAnsi"/>
        </w:rPr>
      </w:pPr>
      <w:r w:rsidRPr="00AF4FA5">
        <w:rPr>
          <w:rFonts w:asciiTheme="minorHAnsi" w:hAnsiTheme="minorHAnsi" w:cstheme="minorHAnsi"/>
          <w:b/>
        </w:rPr>
        <w:t>Bruce Riordan</w:t>
      </w:r>
      <w:r w:rsidRPr="00AF4FA5">
        <w:rPr>
          <w:rFonts w:asciiTheme="minorHAnsi" w:hAnsiTheme="minorHAnsi" w:cstheme="minorHAnsi"/>
        </w:rPr>
        <w:t xml:space="preserve"> is the Director of </w:t>
      </w:r>
      <w:r w:rsidR="008712F2" w:rsidRPr="00AF4FA5">
        <w:rPr>
          <w:rFonts w:asciiTheme="minorHAnsi" w:hAnsiTheme="minorHAnsi" w:cstheme="minorHAnsi"/>
        </w:rPr>
        <w:t xml:space="preserve">Berkeley Climate Change Network. The BCCN is a collaboration of </w:t>
      </w:r>
      <w:r w:rsidR="007D2717" w:rsidRPr="00AF4FA5">
        <w:rPr>
          <w:rFonts w:asciiTheme="minorHAnsi" w:hAnsiTheme="minorHAnsi" w:cstheme="minorHAnsi"/>
        </w:rPr>
        <w:t>300</w:t>
      </w:r>
      <w:r w:rsidR="008712F2" w:rsidRPr="00AF4FA5">
        <w:rPr>
          <w:rFonts w:asciiTheme="minorHAnsi" w:hAnsiTheme="minorHAnsi" w:cstheme="minorHAnsi"/>
        </w:rPr>
        <w:t xml:space="preserve">+ </w:t>
      </w:r>
      <w:r w:rsidR="00AF4FA5">
        <w:rPr>
          <w:rFonts w:asciiTheme="minorHAnsi" w:hAnsiTheme="minorHAnsi" w:cstheme="minorHAnsi"/>
        </w:rPr>
        <w:t>faculty and staff</w:t>
      </w:r>
      <w:r w:rsidR="008712F2" w:rsidRPr="00AF4FA5">
        <w:rPr>
          <w:rFonts w:asciiTheme="minorHAnsi" w:hAnsiTheme="minorHAnsi" w:cstheme="minorHAnsi"/>
        </w:rPr>
        <w:t xml:space="preserve"> from a wide range of disciplines working together to advance climate change research and action at UC Berkeley and Lawrence Berkeley National Lab. </w:t>
      </w:r>
    </w:p>
    <w:p w14:paraId="07BF1025" w14:textId="77777777" w:rsidR="00FA192C" w:rsidRPr="00AF4FA5" w:rsidRDefault="00FA192C" w:rsidP="008007B9">
      <w:pPr>
        <w:spacing w:line="276" w:lineRule="auto"/>
        <w:rPr>
          <w:rFonts w:asciiTheme="minorHAnsi" w:hAnsiTheme="minorHAnsi" w:cstheme="minorHAnsi"/>
        </w:rPr>
      </w:pPr>
    </w:p>
    <w:p w14:paraId="495640F6" w14:textId="5B7FF837" w:rsidR="004A045F" w:rsidRPr="00AF4FA5" w:rsidRDefault="008712F2" w:rsidP="004A045F">
      <w:pPr>
        <w:spacing w:line="276" w:lineRule="auto"/>
        <w:rPr>
          <w:rFonts w:asciiTheme="minorHAnsi" w:hAnsiTheme="minorHAnsi" w:cstheme="minorHAnsi"/>
        </w:rPr>
      </w:pPr>
      <w:r w:rsidRPr="00AF4FA5">
        <w:rPr>
          <w:rFonts w:asciiTheme="minorHAnsi" w:hAnsiTheme="minorHAnsi" w:cstheme="minorHAnsi"/>
        </w:rPr>
        <w:t>Previously, Mr. Riordan was the Director of the Bay Area Climate Adaptation Network</w:t>
      </w:r>
      <w:r w:rsidR="007D2717" w:rsidRPr="00AF4FA5">
        <w:rPr>
          <w:rFonts w:asciiTheme="minorHAnsi" w:hAnsiTheme="minorHAnsi" w:cstheme="minorHAnsi"/>
        </w:rPr>
        <w:t xml:space="preserve"> (</w:t>
      </w:r>
      <w:r w:rsidR="004A045F" w:rsidRPr="00AF4FA5">
        <w:rPr>
          <w:rFonts w:asciiTheme="minorHAnsi" w:hAnsiTheme="minorHAnsi" w:cstheme="minorHAnsi"/>
        </w:rPr>
        <w:t>BayCAN</w:t>
      </w:r>
      <w:r w:rsidR="007D2717" w:rsidRPr="00AF4FA5">
        <w:rPr>
          <w:rFonts w:asciiTheme="minorHAnsi" w:hAnsiTheme="minorHAnsi" w:cstheme="minorHAnsi"/>
        </w:rPr>
        <w:t>)</w:t>
      </w:r>
      <w:r w:rsidR="004A045F" w:rsidRPr="00AF4FA5">
        <w:rPr>
          <w:rFonts w:asciiTheme="minorHAnsi" w:hAnsiTheme="minorHAnsi" w:cstheme="minorHAnsi"/>
        </w:rPr>
        <w:t xml:space="preserve"> </w:t>
      </w:r>
      <w:r w:rsidR="007D2717" w:rsidRPr="00AF4FA5">
        <w:rPr>
          <w:rFonts w:asciiTheme="minorHAnsi" w:hAnsiTheme="minorHAnsi" w:cstheme="minorHAnsi"/>
        </w:rPr>
        <w:t>a network of</w:t>
      </w:r>
      <w:r w:rsidR="004A045F" w:rsidRPr="00AF4FA5">
        <w:rPr>
          <w:rFonts w:asciiTheme="minorHAnsi" w:hAnsiTheme="minorHAnsi" w:cstheme="minorHAnsi"/>
        </w:rPr>
        <w:t xml:space="preserve"> local government</w:t>
      </w:r>
      <w:r w:rsidRPr="00AF4FA5">
        <w:rPr>
          <w:rFonts w:asciiTheme="minorHAnsi" w:hAnsiTheme="minorHAnsi" w:cstheme="minorHAnsi"/>
        </w:rPr>
        <w:t xml:space="preserve">s and community-based organizations </w:t>
      </w:r>
      <w:r w:rsidR="004A045F" w:rsidRPr="00AF4FA5">
        <w:rPr>
          <w:rFonts w:asciiTheme="minorHAnsi" w:hAnsiTheme="minorHAnsi" w:cstheme="minorHAnsi"/>
        </w:rPr>
        <w:t xml:space="preserve">working on climate adaptation and resilience in the nine-county Bay Area. Mr. Riordan was a co-founder of the Alliance of Regional Collaboratives for Climate Adaptation (ARCCA) which coordinates joint efforts among climate collaboratives covering 8 regions of California. </w:t>
      </w:r>
    </w:p>
    <w:p w14:paraId="0183E955" w14:textId="7D19E964" w:rsidR="00E61033" w:rsidRPr="00AF4FA5" w:rsidRDefault="00E61033" w:rsidP="00A5090E">
      <w:pPr>
        <w:spacing w:line="276" w:lineRule="auto"/>
        <w:rPr>
          <w:rFonts w:asciiTheme="minorHAnsi" w:hAnsiTheme="minorHAnsi" w:cstheme="minorHAnsi"/>
        </w:rPr>
      </w:pPr>
    </w:p>
    <w:p w14:paraId="3C9B1043" w14:textId="635DF3ED" w:rsidR="0072562E" w:rsidRPr="00AF4FA5" w:rsidRDefault="008712F2" w:rsidP="00A5090E">
      <w:pPr>
        <w:spacing w:line="276" w:lineRule="auto"/>
        <w:rPr>
          <w:rFonts w:asciiTheme="minorHAnsi" w:hAnsiTheme="minorHAnsi" w:cstheme="minorHAnsi"/>
        </w:rPr>
      </w:pPr>
      <w:r w:rsidRPr="00AF4FA5">
        <w:rPr>
          <w:rFonts w:asciiTheme="minorHAnsi" w:hAnsiTheme="minorHAnsi" w:cstheme="minorHAnsi"/>
        </w:rPr>
        <w:t>Earlier in his nearly 20-year climate career</w:t>
      </w:r>
      <w:r w:rsidR="0072562E" w:rsidRPr="00AF4FA5">
        <w:rPr>
          <w:rFonts w:asciiTheme="minorHAnsi" w:hAnsiTheme="minorHAnsi" w:cstheme="minorHAnsi"/>
        </w:rPr>
        <w:t>, Mr. Riordan served as the Climate Strategist for the B</w:t>
      </w:r>
      <w:r w:rsidR="00D202DD" w:rsidRPr="00AF4FA5">
        <w:rPr>
          <w:rFonts w:asciiTheme="minorHAnsi" w:hAnsiTheme="minorHAnsi" w:cstheme="minorHAnsi"/>
        </w:rPr>
        <w:t xml:space="preserve">ay Area Joint Policy Committee where he </w:t>
      </w:r>
      <w:r w:rsidR="0072562E" w:rsidRPr="00AF4FA5">
        <w:rPr>
          <w:rFonts w:asciiTheme="minorHAnsi" w:hAnsiTheme="minorHAnsi" w:cstheme="minorHAnsi"/>
        </w:rPr>
        <w:t>led the Bay Area Clim</w:t>
      </w:r>
      <w:r w:rsidR="00D202DD" w:rsidRPr="00AF4FA5">
        <w:rPr>
          <w:rFonts w:asciiTheme="minorHAnsi" w:hAnsiTheme="minorHAnsi" w:cstheme="minorHAnsi"/>
        </w:rPr>
        <w:t>ate &amp; Energy Resilience Project</w:t>
      </w:r>
      <w:r w:rsidR="0072562E" w:rsidRPr="00AF4FA5">
        <w:rPr>
          <w:rFonts w:asciiTheme="minorHAnsi" w:hAnsiTheme="minorHAnsi" w:cstheme="minorHAnsi"/>
        </w:rPr>
        <w:t xml:space="preserve">. </w:t>
      </w:r>
      <w:r w:rsidR="001769A8" w:rsidRPr="00AF4FA5">
        <w:rPr>
          <w:rFonts w:asciiTheme="minorHAnsi" w:hAnsiTheme="minorHAnsi" w:cstheme="minorHAnsi"/>
        </w:rPr>
        <w:t>Mr. Riordan has consulted on climate change strategies for BART, Next 10, the Marin Community Foundation, the Metropolitan Transportation Commission, the Bay Area Quality Management District, and other Bay Area organizations.</w:t>
      </w:r>
      <w:r w:rsidR="004A045F" w:rsidRPr="00AF4FA5">
        <w:rPr>
          <w:rFonts w:asciiTheme="minorHAnsi" w:hAnsiTheme="minorHAnsi" w:cstheme="minorHAnsi"/>
        </w:rPr>
        <w:t xml:space="preserve"> In 2007 and 2010, Mr. Riordan was trained in climate communications in Nashville by Former Vice President Al Gore. </w:t>
      </w:r>
    </w:p>
    <w:p w14:paraId="23CB9E87" w14:textId="77777777" w:rsidR="00CE7517" w:rsidRPr="00AF4FA5" w:rsidRDefault="00CE7517" w:rsidP="00A5090E">
      <w:pPr>
        <w:spacing w:line="276" w:lineRule="auto"/>
        <w:rPr>
          <w:rFonts w:asciiTheme="minorHAnsi" w:hAnsiTheme="minorHAnsi" w:cstheme="minorHAnsi"/>
        </w:rPr>
      </w:pPr>
    </w:p>
    <w:p w14:paraId="558D6B39" w14:textId="77777777" w:rsidR="00EB7CD8" w:rsidRPr="00AF4FA5" w:rsidRDefault="00EB7CD8" w:rsidP="00A5090E">
      <w:pPr>
        <w:spacing w:line="276" w:lineRule="auto"/>
        <w:rPr>
          <w:rFonts w:asciiTheme="minorHAnsi" w:hAnsiTheme="minorHAnsi" w:cstheme="minorHAnsi"/>
        </w:rPr>
      </w:pPr>
      <w:r w:rsidRPr="00AF4FA5">
        <w:rPr>
          <w:rFonts w:asciiTheme="minorHAnsi" w:hAnsiTheme="minorHAnsi" w:cstheme="minorHAnsi"/>
        </w:rPr>
        <w:t xml:space="preserve">Mr. Riordan </w:t>
      </w:r>
      <w:r w:rsidR="00A36CA8" w:rsidRPr="00AF4FA5">
        <w:rPr>
          <w:rFonts w:asciiTheme="minorHAnsi" w:hAnsiTheme="minorHAnsi" w:cstheme="minorHAnsi"/>
        </w:rPr>
        <w:t>holds a B.A. in Liberal Studies from</w:t>
      </w:r>
      <w:r w:rsidR="003E6E8B" w:rsidRPr="00AF4FA5">
        <w:rPr>
          <w:rFonts w:asciiTheme="minorHAnsi" w:hAnsiTheme="minorHAnsi" w:cstheme="minorHAnsi"/>
        </w:rPr>
        <w:t xml:space="preserve"> San Francisco State University.</w:t>
      </w:r>
    </w:p>
    <w:p w14:paraId="2D573CCE" w14:textId="77777777" w:rsidR="00260E38" w:rsidRDefault="00260E38" w:rsidP="0072562E"/>
    <w:p w14:paraId="06C46F2D" w14:textId="77777777" w:rsidR="00260E38" w:rsidRPr="00597345" w:rsidRDefault="00260E38" w:rsidP="0072562E"/>
    <w:p w14:paraId="38E9B7A3" w14:textId="77777777" w:rsidR="00E61033" w:rsidRDefault="00E61033"/>
    <w:sectPr w:rsidR="00E61033" w:rsidSect="00E6103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275"/>
    <w:rsid w:val="00004FFA"/>
    <w:rsid w:val="001769A8"/>
    <w:rsid w:val="0024694B"/>
    <w:rsid w:val="00257192"/>
    <w:rsid w:val="00260E38"/>
    <w:rsid w:val="002F4C9D"/>
    <w:rsid w:val="003608F2"/>
    <w:rsid w:val="003B1369"/>
    <w:rsid w:val="003E6E8B"/>
    <w:rsid w:val="004A045F"/>
    <w:rsid w:val="004A599E"/>
    <w:rsid w:val="005A62CA"/>
    <w:rsid w:val="00694C23"/>
    <w:rsid w:val="006D4E3A"/>
    <w:rsid w:val="00715F63"/>
    <w:rsid w:val="0072562E"/>
    <w:rsid w:val="0077369E"/>
    <w:rsid w:val="007D2717"/>
    <w:rsid w:val="008007B9"/>
    <w:rsid w:val="008712F2"/>
    <w:rsid w:val="008854FF"/>
    <w:rsid w:val="008F2D82"/>
    <w:rsid w:val="009E4A89"/>
    <w:rsid w:val="00A30C6C"/>
    <w:rsid w:val="00A36CA8"/>
    <w:rsid w:val="00A5090E"/>
    <w:rsid w:val="00A605DA"/>
    <w:rsid w:val="00A86275"/>
    <w:rsid w:val="00AF4FA5"/>
    <w:rsid w:val="00B12A70"/>
    <w:rsid w:val="00BA2F19"/>
    <w:rsid w:val="00BC6D55"/>
    <w:rsid w:val="00CE7517"/>
    <w:rsid w:val="00CF0BA6"/>
    <w:rsid w:val="00D202DD"/>
    <w:rsid w:val="00DF3859"/>
    <w:rsid w:val="00E23F86"/>
    <w:rsid w:val="00E4770D"/>
    <w:rsid w:val="00E61033"/>
    <w:rsid w:val="00EB7CD8"/>
    <w:rsid w:val="00F04708"/>
    <w:rsid w:val="00F12403"/>
    <w:rsid w:val="00F37B54"/>
    <w:rsid w:val="00F75DEB"/>
    <w:rsid w:val="00FA192C"/>
    <w:rsid w:val="00FF3D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04DBAF"/>
  <w14:defaultImageDpi w14:val="32767"/>
  <w15:chartTrackingRefBased/>
  <w15:docId w15:val="{2CCD015E-5FEA-954F-9532-6E3B7F7A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F8672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">
    <w:name w:val="paragraph_style"/>
    <w:basedOn w:val="Normal"/>
    <w:rsid w:val="00A8627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tyle2">
    <w:name w:val="style_2"/>
    <w:basedOn w:val="DefaultParagraphFont"/>
    <w:rsid w:val="00A86275"/>
  </w:style>
  <w:style w:type="paragraph" w:styleId="BalloonText">
    <w:name w:val="Balloon Text"/>
    <w:basedOn w:val="Normal"/>
    <w:link w:val="BalloonTextChar"/>
    <w:rsid w:val="007540F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7540F9"/>
    <w:rPr>
      <w:rFonts w:ascii="Lucida Grande" w:hAnsi="Lucida Grande"/>
      <w:sz w:val="18"/>
      <w:szCs w:val="18"/>
    </w:rPr>
  </w:style>
  <w:style w:type="character" w:styleId="Hyperlink">
    <w:name w:val="Hyperlink"/>
    <w:rsid w:val="005A62CA"/>
    <w:rPr>
      <w:color w:val="0563C1"/>
      <w:u w:val="single"/>
    </w:rPr>
  </w:style>
  <w:style w:type="table" w:styleId="TableGrid">
    <w:name w:val="Table Grid"/>
    <w:basedOn w:val="TableNormal"/>
    <w:uiPriority w:val="39"/>
    <w:rsid w:val="00B12A70"/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47"/>
    <w:rsid w:val="002F4C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4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87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Elmwood</Company>
  <LinksUpToDate>false</LinksUpToDate>
  <CharactersWithSpaces>1328</CharactersWithSpaces>
  <SharedDoc>false</SharedDoc>
  <HLinks>
    <vt:vector size="18" baseType="variant">
      <vt:variant>
        <vt:i4>4390982</vt:i4>
      </vt:variant>
      <vt:variant>
        <vt:i4>6</vt:i4>
      </vt:variant>
      <vt:variant>
        <vt:i4>0</vt:i4>
      </vt:variant>
      <vt:variant>
        <vt:i4>5</vt:i4>
      </vt:variant>
      <vt:variant>
        <vt:lpwstr>https://www.baycanadapt.org/</vt:lpwstr>
      </vt:variant>
      <vt:variant>
        <vt:lpwstr/>
      </vt:variant>
      <vt:variant>
        <vt:i4>3145842</vt:i4>
      </vt:variant>
      <vt:variant>
        <vt:i4>3</vt:i4>
      </vt:variant>
      <vt:variant>
        <vt:i4>0</vt:i4>
      </vt:variant>
      <vt:variant>
        <vt:i4>5</vt:i4>
      </vt:variant>
      <vt:variant>
        <vt:lpwstr>https://www.ecrn.berkeley.edu/</vt:lpwstr>
      </vt:variant>
      <vt:variant>
        <vt:lpwstr/>
      </vt:variant>
      <vt:variant>
        <vt:i4>5832793</vt:i4>
      </vt:variant>
      <vt:variant>
        <vt:i4>0</vt:i4>
      </vt:variant>
      <vt:variant>
        <vt:i4>0</vt:i4>
      </vt:variant>
      <vt:variant>
        <vt:i4>5</vt:i4>
      </vt:variant>
      <vt:variant>
        <vt:lpwstr>https://www.criberkeley.org/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Riordan</dc:creator>
  <cp:keywords/>
  <cp:lastModifiedBy>Bruce Riordan</cp:lastModifiedBy>
  <cp:revision>2</cp:revision>
  <cp:lastPrinted>2022-03-16T00:12:00Z</cp:lastPrinted>
  <dcterms:created xsi:type="dcterms:W3CDTF">2023-10-12T17:21:00Z</dcterms:created>
  <dcterms:modified xsi:type="dcterms:W3CDTF">2023-10-12T17:21:00Z</dcterms:modified>
</cp:coreProperties>
</file>